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278" w:rsidRDefault="006769FB">
      <w:pPr>
        <w:jc w:val="center"/>
        <w:rPr>
          <w:b/>
          <w:bCs/>
          <w:sz w:val="28"/>
          <w:szCs w:val="28"/>
        </w:rPr>
      </w:pPr>
      <w:r>
        <w:rPr>
          <w:rFonts w:hint="eastAsia"/>
          <w:b/>
          <w:bCs/>
          <w:sz w:val="28"/>
          <w:szCs w:val="28"/>
        </w:rPr>
        <w:t>上海电子信息职业技术学院督导老师来我教学点开展检查巡视活动</w:t>
      </w:r>
    </w:p>
    <w:p w:rsidR="00197278" w:rsidRDefault="006769FB">
      <w:pPr>
        <w:jc w:val="center"/>
        <w:rPr>
          <w:b/>
          <w:bCs/>
          <w:sz w:val="28"/>
          <w:szCs w:val="28"/>
        </w:rPr>
      </w:pPr>
      <w:r>
        <w:rPr>
          <w:rFonts w:hint="eastAsia"/>
          <w:b/>
          <w:bCs/>
          <w:sz w:val="28"/>
          <w:szCs w:val="28"/>
        </w:rPr>
        <w:t>2019</w:t>
      </w:r>
      <w:r>
        <w:rPr>
          <w:rFonts w:hint="eastAsia"/>
          <w:b/>
          <w:bCs/>
          <w:sz w:val="28"/>
          <w:szCs w:val="28"/>
        </w:rPr>
        <w:t>年</w:t>
      </w:r>
      <w:r>
        <w:rPr>
          <w:rFonts w:hint="eastAsia"/>
          <w:b/>
          <w:bCs/>
          <w:sz w:val="28"/>
          <w:szCs w:val="28"/>
        </w:rPr>
        <w:t>4</w:t>
      </w:r>
      <w:r>
        <w:rPr>
          <w:rFonts w:hint="eastAsia"/>
          <w:b/>
          <w:bCs/>
          <w:sz w:val="28"/>
          <w:szCs w:val="28"/>
        </w:rPr>
        <w:t>月</w:t>
      </w:r>
      <w:r>
        <w:rPr>
          <w:rFonts w:hint="eastAsia"/>
          <w:b/>
          <w:bCs/>
          <w:sz w:val="28"/>
          <w:szCs w:val="28"/>
        </w:rPr>
        <w:t>21</w:t>
      </w:r>
      <w:r>
        <w:rPr>
          <w:rFonts w:hint="eastAsia"/>
          <w:b/>
          <w:bCs/>
          <w:sz w:val="28"/>
          <w:szCs w:val="28"/>
        </w:rPr>
        <w:t>日</w:t>
      </w:r>
    </w:p>
    <w:p w:rsidR="00197278" w:rsidRDefault="00197278">
      <w:pPr>
        <w:jc w:val="center"/>
        <w:rPr>
          <w:b/>
          <w:bCs/>
          <w:sz w:val="28"/>
          <w:szCs w:val="28"/>
        </w:rPr>
      </w:pPr>
    </w:p>
    <w:p w:rsidR="00197278" w:rsidRDefault="006769FB">
      <w:pPr>
        <w:ind w:firstLineChars="200" w:firstLine="560"/>
        <w:rPr>
          <w:rFonts w:ascii="宋体" w:eastAsia="宋体" w:hAnsi="宋体" w:cs="宋体"/>
          <w:sz w:val="28"/>
          <w:szCs w:val="28"/>
        </w:rPr>
      </w:pPr>
      <w:r>
        <w:rPr>
          <w:rFonts w:ascii="宋体" w:eastAsia="宋体" w:hAnsi="宋体" w:cs="宋体" w:hint="eastAsia"/>
          <w:sz w:val="28"/>
          <w:szCs w:val="28"/>
        </w:rPr>
        <w:t>201</w:t>
      </w:r>
      <w:r>
        <w:rPr>
          <w:rFonts w:ascii="宋体" w:eastAsia="宋体" w:hAnsi="宋体" w:cs="宋体" w:hint="eastAsia"/>
          <w:sz w:val="28"/>
          <w:szCs w:val="28"/>
        </w:rPr>
        <w:t>9</w:t>
      </w:r>
      <w:r>
        <w:rPr>
          <w:rFonts w:ascii="宋体" w:eastAsia="宋体" w:hAnsi="宋体" w:cs="宋体" w:hint="eastAsia"/>
          <w:sz w:val="28"/>
          <w:szCs w:val="28"/>
        </w:rPr>
        <w:t>年</w:t>
      </w:r>
      <w:r>
        <w:rPr>
          <w:rFonts w:ascii="宋体" w:eastAsia="宋体" w:hAnsi="宋体" w:cs="宋体" w:hint="eastAsia"/>
          <w:sz w:val="28"/>
          <w:szCs w:val="28"/>
        </w:rPr>
        <w:t>4</w:t>
      </w:r>
      <w:r>
        <w:rPr>
          <w:rFonts w:ascii="宋体" w:eastAsia="宋体" w:hAnsi="宋体" w:cs="宋体" w:hint="eastAsia"/>
          <w:sz w:val="28"/>
          <w:szCs w:val="28"/>
        </w:rPr>
        <w:t>月21</w:t>
      </w:r>
      <w:r>
        <w:rPr>
          <w:rFonts w:ascii="宋体" w:eastAsia="宋体" w:hAnsi="宋体" w:cs="宋体" w:hint="eastAsia"/>
          <w:sz w:val="28"/>
          <w:szCs w:val="28"/>
        </w:rPr>
        <w:t>日，上海电子信息职业技术学院督导邓桂英教授来我教学点进行</w:t>
      </w:r>
      <w:r>
        <w:rPr>
          <w:rFonts w:ascii="宋体" w:eastAsia="宋体" w:hAnsi="宋体" w:cs="宋体" w:hint="eastAsia"/>
          <w:sz w:val="28"/>
          <w:szCs w:val="28"/>
        </w:rPr>
        <w:t>本学期的</w:t>
      </w:r>
      <w:r>
        <w:rPr>
          <w:rFonts w:ascii="宋体" w:eastAsia="宋体" w:hAnsi="宋体" w:cs="宋体" w:hint="eastAsia"/>
          <w:sz w:val="28"/>
          <w:szCs w:val="28"/>
        </w:rPr>
        <w:t>检查、听课及师生座谈会巡视活动。负责教务</w:t>
      </w:r>
      <w:r>
        <w:rPr>
          <w:rFonts w:ascii="宋体" w:eastAsia="宋体" w:hAnsi="宋体" w:cs="宋体" w:hint="eastAsia"/>
          <w:sz w:val="28"/>
          <w:szCs w:val="28"/>
        </w:rPr>
        <w:t>的老师和班主任</w:t>
      </w:r>
      <w:r>
        <w:rPr>
          <w:rFonts w:ascii="宋体" w:eastAsia="宋体" w:hAnsi="宋体" w:cs="宋体" w:hint="eastAsia"/>
          <w:sz w:val="28"/>
          <w:szCs w:val="28"/>
        </w:rPr>
        <w:t>对其表示热烈欢迎，对于教学过程中所遇到的问题，大家也进行了深入的讨论与研究。</w:t>
      </w:r>
    </w:p>
    <w:p w:rsidR="00197278" w:rsidRDefault="006769FB">
      <w:pPr>
        <w:ind w:firstLineChars="200" w:firstLine="560"/>
        <w:jc w:val="left"/>
        <w:rPr>
          <w:rFonts w:ascii="宋体" w:eastAsia="宋体" w:hAnsi="宋体" w:cs="宋体"/>
          <w:sz w:val="28"/>
          <w:szCs w:val="28"/>
        </w:rPr>
      </w:pPr>
      <w:r>
        <w:rPr>
          <w:rFonts w:ascii="宋体" w:eastAsia="宋体" w:hAnsi="宋体" w:cs="宋体" w:hint="eastAsia"/>
          <w:sz w:val="28"/>
          <w:szCs w:val="28"/>
        </w:rPr>
        <w:t>首先</w:t>
      </w:r>
      <w:r>
        <w:rPr>
          <w:rFonts w:ascii="宋体" w:eastAsia="宋体" w:hAnsi="宋体" w:cs="宋体" w:hint="eastAsia"/>
          <w:sz w:val="28"/>
          <w:szCs w:val="28"/>
        </w:rPr>
        <w:t>督导老师对我们当代教学点的材料进行了认真检查，从学院文件、学籍管理、学生考勤、学生资料、教学大纲、授课进度表、教师资质材料、考试成绩和样卷都自习检查，和教务老师及班主任都进行沟通，对材料中有不足的地方给出了建议；对课表，和教学进度表中对于</w:t>
      </w:r>
      <w:r>
        <w:rPr>
          <w:rFonts w:ascii="宋体" w:eastAsia="宋体" w:hAnsi="宋体" w:cs="宋体" w:hint="eastAsia"/>
          <w:sz w:val="28"/>
          <w:szCs w:val="28"/>
        </w:rPr>
        <w:t>2019</w:t>
      </w:r>
      <w:r>
        <w:rPr>
          <w:rFonts w:ascii="宋体" w:eastAsia="宋体" w:hAnsi="宋体" w:cs="宋体" w:hint="eastAsia"/>
          <w:sz w:val="28"/>
          <w:szCs w:val="28"/>
        </w:rPr>
        <w:t>年秋和</w:t>
      </w:r>
      <w:r>
        <w:rPr>
          <w:rFonts w:ascii="宋体" w:eastAsia="宋体" w:hAnsi="宋体" w:cs="宋体" w:hint="eastAsia"/>
          <w:sz w:val="28"/>
          <w:szCs w:val="28"/>
        </w:rPr>
        <w:t>2019</w:t>
      </w:r>
      <w:r>
        <w:rPr>
          <w:rFonts w:ascii="宋体" w:eastAsia="宋体" w:hAnsi="宋体" w:cs="宋体" w:hint="eastAsia"/>
          <w:sz w:val="28"/>
          <w:szCs w:val="28"/>
        </w:rPr>
        <w:t>年第一学期不一致之处明确指出，做到统一，我们也会汇报给学校，让学校作出一个统一的格式；试卷样卷有，但没有标准答案放进去，老师给的电子版是有的，我们会随后打印试卷答案放进材料中。</w:t>
      </w:r>
      <w:r>
        <w:rPr>
          <w:rFonts w:ascii="宋体" w:eastAsia="宋体" w:hAnsi="宋体" w:cs="宋体" w:hint="eastAsia"/>
          <w:noProof/>
          <w:sz w:val="28"/>
          <w:szCs w:val="28"/>
        </w:rPr>
        <w:drawing>
          <wp:inline distT="0" distB="0" distL="114300" distR="114300">
            <wp:extent cx="1727835" cy="3073400"/>
            <wp:effectExtent l="0" t="0" r="5715" b="12700"/>
            <wp:docPr id="2" name="图片 2" descr="0475f27dfa5048af9e47904b74026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475f27dfa5048af9e47904b74026f6"/>
                    <pic:cNvPicPr>
                      <a:picLocks noChangeAspect="1"/>
                    </pic:cNvPicPr>
                  </pic:nvPicPr>
                  <pic:blipFill>
                    <a:blip r:embed="rId5" cstate="print"/>
                    <a:stretch>
                      <a:fillRect/>
                    </a:stretch>
                  </pic:blipFill>
                  <pic:spPr>
                    <a:xfrm>
                      <a:off x="0" y="0"/>
                      <a:ext cx="1727835" cy="3073400"/>
                    </a:xfrm>
                    <a:prstGeom prst="rect">
                      <a:avLst/>
                    </a:prstGeom>
                  </pic:spPr>
                </pic:pic>
              </a:graphicData>
            </a:graphic>
          </wp:inline>
        </w:drawing>
      </w:r>
      <w:r>
        <w:rPr>
          <w:rFonts w:ascii="宋体" w:eastAsia="宋体" w:hAnsi="宋体" w:cs="宋体" w:hint="eastAsia"/>
          <w:noProof/>
          <w:sz w:val="28"/>
          <w:szCs w:val="28"/>
        </w:rPr>
        <w:drawing>
          <wp:inline distT="0" distB="0" distL="114300" distR="114300">
            <wp:extent cx="1730375" cy="3077845"/>
            <wp:effectExtent l="0" t="0" r="3175" b="8255"/>
            <wp:docPr id="3" name="图片 3" descr="88fdbb0cfffc779d7941f2da0328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8fdbb0cfffc779d7941f2da0328341"/>
                    <pic:cNvPicPr>
                      <a:picLocks noChangeAspect="1"/>
                    </pic:cNvPicPr>
                  </pic:nvPicPr>
                  <pic:blipFill>
                    <a:blip r:embed="rId6" cstate="print"/>
                    <a:stretch>
                      <a:fillRect/>
                    </a:stretch>
                  </pic:blipFill>
                  <pic:spPr>
                    <a:xfrm>
                      <a:off x="0" y="0"/>
                      <a:ext cx="1730375" cy="3077845"/>
                    </a:xfrm>
                    <a:prstGeom prst="rect">
                      <a:avLst/>
                    </a:prstGeom>
                  </pic:spPr>
                </pic:pic>
              </a:graphicData>
            </a:graphic>
          </wp:inline>
        </w:drawing>
      </w:r>
      <w:r>
        <w:rPr>
          <w:rFonts w:ascii="宋体" w:eastAsia="宋体" w:hAnsi="宋体" w:cs="宋体" w:hint="eastAsia"/>
          <w:noProof/>
          <w:sz w:val="28"/>
          <w:szCs w:val="28"/>
        </w:rPr>
        <w:drawing>
          <wp:inline distT="0" distB="0" distL="114300" distR="114300">
            <wp:extent cx="1740535" cy="3086735"/>
            <wp:effectExtent l="0" t="0" r="12065" b="18415"/>
            <wp:docPr id="6" name="图片 6" descr="e6ad6d7b9b849a885f7efdc5d5e4c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6ad6d7b9b849a885f7efdc5d5e4cb3"/>
                    <pic:cNvPicPr>
                      <a:picLocks noChangeAspect="1"/>
                    </pic:cNvPicPr>
                  </pic:nvPicPr>
                  <pic:blipFill>
                    <a:blip r:embed="rId7" cstate="print"/>
                    <a:stretch>
                      <a:fillRect/>
                    </a:stretch>
                  </pic:blipFill>
                  <pic:spPr>
                    <a:xfrm>
                      <a:off x="0" y="0"/>
                      <a:ext cx="1740535" cy="3086735"/>
                    </a:xfrm>
                    <a:prstGeom prst="rect">
                      <a:avLst/>
                    </a:prstGeom>
                  </pic:spPr>
                </pic:pic>
              </a:graphicData>
            </a:graphic>
          </wp:inline>
        </w:drawing>
      </w:r>
      <w:r>
        <w:rPr>
          <w:rFonts w:ascii="宋体" w:eastAsia="宋体" w:hAnsi="宋体" w:cs="宋体" w:hint="eastAsia"/>
          <w:sz w:val="28"/>
          <w:szCs w:val="28"/>
        </w:rPr>
        <w:t xml:space="preserve">       </w:t>
      </w:r>
    </w:p>
    <w:p w:rsidR="00197278" w:rsidRDefault="006769FB">
      <w:pPr>
        <w:ind w:firstLineChars="300" w:firstLine="840"/>
        <w:rPr>
          <w:rFonts w:ascii="宋体" w:eastAsia="宋体" w:hAnsi="宋体" w:cs="宋体"/>
          <w:sz w:val="28"/>
          <w:szCs w:val="28"/>
        </w:rPr>
      </w:pPr>
      <w:r>
        <w:rPr>
          <w:rFonts w:ascii="宋体" w:eastAsia="宋体" w:hAnsi="宋体" w:cs="宋体" w:hint="eastAsia"/>
          <w:noProof/>
          <w:sz w:val="28"/>
          <w:szCs w:val="28"/>
        </w:rPr>
        <w:lastRenderedPageBreak/>
        <w:drawing>
          <wp:inline distT="0" distB="0" distL="114300" distR="114300">
            <wp:extent cx="4803140" cy="2701925"/>
            <wp:effectExtent l="0" t="0" r="16510" b="3175"/>
            <wp:docPr id="1" name="图片 1" descr="004101fcabd6789b5bfacfff3cc1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04101fcabd6789b5bfacfff3cc1715"/>
                    <pic:cNvPicPr>
                      <a:picLocks noChangeAspect="1"/>
                    </pic:cNvPicPr>
                  </pic:nvPicPr>
                  <pic:blipFill>
                    <a:blip r:embed="rId8" cstate="print"/>
                    <a:stretch>
                      <a:fillRect/>
                    </a:stretch>
                  </pic:blipFill>
                  <pic:spPr>
                    <a:xfrm>
                      <a:off x="0" y="0"/>
                      <a:ext cx="4803140" cy="2701925"/>
                    </a:xfrm>
                    <a:prstGeom prst="rect">
                      <a:avLst/>
                    </a:prstGeom>
                  </pic:spPr>
                </pic:pic>
              </a:graphicData>
            </a:graphic>
          </wp:inline>
        </w:drawing>
      </w:r>
    </w:p>
    <w:p w:rsidR="00197278" w:rsidRDefault="00197278">
      <w:pPr>
        <w:ind w:firstLineChars="300" w:firstLine="840"/>
        <w:rPr>
          <w:rFonts w:ascii="宋体" w:eastAsia="宋体" w:hAnsi="宋体" w:cs="宋体"/>
          <w:sz w:val="28"/>
          <w:szCs w:val="28"/>
        </w:rPr>
      </w:pPr>
    </w:p>
    <w:p w:rsidR="00197278" w:rsidRDefault="006769FB">
      <w:pPr>
        <w:ind w:firstLineChars="300" w:firstLine="840"/>
        <w:rPr>
          <w:rFonts w:ascii="宋体" w:eastAsia="宋体" w:hAnsi="宋体" w:cs="宋体"/>
          <w:sz w:val="28"/>
          <w:szCs w:val="28"/>
        </w:rPr>
      </w:pPr>
      <w:r>
        <w:rPr>
          <w:rFonts w:ascii="宋体" w:eastAsia="宋体" w:hAnsi="宋体" w:cs="宋体" w:hint="eastAsia"/>
          <w:sz w:val="28"/>
          <w:szCs w:val="28"/>
        </w:rPr>
        <w:t>接下来</w:t>
      </w:r>
      <w:r>
        <w:rPr>
          <w:rFonts w:ascii="宋体" w:eastAsia="宋体" w:hAnsi="宋体" w:cs="宋体" w:hint="eastAsia"/>
          <w:sz w:val="28"/>
          <w:szCs w:val="28"/>
        </w:rPr>
        <w:t>进行的是听课环节，</w:t>
      </w:r>
      <w:r>
        <w:rPr>
          <w:rFonts w:ascii="宋体" w:eastAsia="宋体" w:hAnsi="宋体" w:cs="宋体" w:hint="eastAsia"/>
          <w:sz w:val="28"/>
          <w:szCs w:val="28"/>
        </w:rPr>
        <w:t>邓教授对我们</w:t>
      </w:r>
      <w:r>
        <w:rPr>
          <w:rFonts w:ascii="宋体" w:eastAsia="宋体" w:hAnsi="宋体" w:cs="宋体" w:hint="eastAsia"/>
          <w:sz w:val="28"/>
          <w:szCs w:val="28"/>
        </w:rPr>
        <w:t>《</w:t>
      </w:r>
      <w:r>
        <w:rPr>
          <w:rFonts w:ascii="宋体" w:eastAsia="宋体" w:hAnsi="宋体" w:cs="宋体" w:hint="eastAsia"/>
          <w:sz w:val="28"/>
          <w:szCs w:val="28"/>
        </w:rPr>
        <w:t>经济法</w:t>
      </w:r>
      <w:r>
        <w:rPr>
          <w:rFonts w:ascii="宋体" w:eastAsia="宋体" w:hAnsi="宋体" w:cs="宋体" w:hint="eastAsia"/>
          <w:sz w:val="28"/>
          <w:szCs w:val="28"/>
        </w:rPr>
        <w:t>》</w:t>
      </w:r>
      <w:r>
        <w:rPr>
          <w:rFonts w:ascii="宋体" w:eastAsia="宋体" w:hAnsi="宋体" w:cs="宋体" w:hint="eastAsia"/>
          <w:sz w:val="28"/>
          <w:szCs w:val="28"/>
        </w:rPr>
        <w:t>和</w:t>
      </w:r>
      <w:r>
        <w:rPr>
          <w:rFonts w:ascii="宋体" w:eastAsia="宋体" w:hAnsi="宋体" w:cs="宋体" w:hint="eastAsia"/>
          <w:sz w:val="28"/>
          <w:szCs w:val="28"/>
        </w:rPr>
        <w:t>《</w:t>
      </w:r>
      <w:r>
        <w:rPr>
          <w:rFonts w:ascii="宋体" w:eastAsia="宋体" w:hAnsi="宋体" w:cs="宋体" w:hint="eastAsia"/>
          <w:sz w:val="28"/>
          <w:szCs w:val="28"/>
        </w:rPr>
        <w:t>马克思主义基本原理</w:t>
      </w:r>
      <w:r>
        <w:rPr>
          <w:rFonts w:ascii="宋体" w:eastAsia="宋体" w:hAnsi="宋体" w:cs="宋体" w:hint="eastAsia"/>
          <w:sz w:val="28"/>
          <w:szCs w:val="28"/>
        </w:rPr>
        <w:t>》两门课进</w:t>
      </w:r>
      <w:r>
        <w:rPr>
          <w:rFonts w:ascii="宋体" w:eastAsia="宋体" w:hAnsi="宋体" w:cs="宋体" w:hint="eastAsia"/>
          <w:sz w:val="28"/>
          <w:szCs w:val="28"/>
        </w:rPr>
        <w:t>教室进行听课</w:t>
      </w:r>
      <w:r>
        <w:rPr>
          <w:rFonts w:ascii="宋体" w:eastAsia="宋体" w:hAnsi="宋体" w:cs="宋体" w:hint="eastAsia"/>
          <w:sz w:val="28"/>
          <w:szCs w:val="28"/>
        </w:rPr>
        <w:t>。</w:t>
      </w:r>
      <w:r>
        <w:rPr>
          <w:rFonts w:ascii="宋体" w:eastAsia="宋体" w:hAnsi="宋体" w:cs="宋体" w:hint="eastAsia"/>
          <w:sz w:val="28"/>
          <w:szCs w:val="28"/>
        </w:rPr>
        <w:t>通过对课堂老师的讲解和学生的听课的状态环节检查，</w:t>
      </w:r>
      <w:r>
        <w:rPr>
          <w:rFonts w:ascii="宋体" w:eastAsia="宋体" w:hAnsi="宋体" w:cs="宋体" w:hint="eastAsia"/>
          <w:sz w:val="28"/>
          <w:szCs w:val="28"/>
        </w:rPr>
        <w:t>邓教授肯定了任课老师的教学水平，教学方法，</w:t>
      </w:r>
      <w:r>
        <w:rPr>
          <w:rFonts w:ascii="宋体" w:eastAsia="宋体" w:hAnsi="宋体" w:cs="宋体" w:hint="eastAsia"/>
          <w:sz w:val="28"/>
          <w:szCs w:val="28"/>
        </w:rPr>
        <w:t>有的老师讲课能够脱稿讲课</w:t>
      </w:r>
      <w:r>
        <w:rPr>
          <w:rFonts w:ascii="宋体" w:eastAsia="宋体" w:hAnsi="宋体" w:cs="宋体" w:hint="eastAsia"/>
          <w:sz w:val="28"/>
          <w:szCs w:val="28"/>
        </w:rPr>
        <w:t>，</w:t>
      </w:r>
      <w:r>
        <w:rPr>
          <w:rFonts w:ascii="宋体" w:eastAsia="宋体" w:hAnsi="宋体" w:cs="宋体" w:hint="eastAsia"/>
          <w:sz w:val="28"/>
          <w:szCs w:val="28"/>
        </w:rPr>
        <w:t>讲课生情并茂，</w:t>
      </w:r>
      <w:r>
        <w:rPr>
          <w:rFonts w:ascii="宋体" w:eastAsia="宋体" w:hAnsi="宋体" w:cs="宋体" w:hint="eastAsia"/>
          <w:sz w:val="28"/>
          <w:szCs w:val="28"/>
        </w:rPr>
        <w:t>与学生有很好的互动</w:t>
      </w:r>
      <w:r>
        <w:rPr>
          <w:rFonts w:ascii="宋体" w:eastAsia="宋体" w:hAnsi="宋体" w:cs="宋体" w:hint="eastAsia"/>
          <w:sz w:val="28"/>
          <w:szCs w:val="28"/>
        </w:rPr>
        <w:t>，能吸引学生，学生听课注意力集中；有的老师备课认真，</w:t>
      </w:r>
      <w:r>
        <w:rPr>
          <w:rFonts w:ascii="宋体" w:eastAsia="宋体" w:hAnsi="宋体" w:cs="宋体" w:hint="eastAsia"/>
          <w:sz w:val="28"/>
          <w:szCs w:val="28"/>
        </w:rPr>
        <w:t>PPT</w:t>
      </w:r>
      <w:r>
        <w:rPr>
          <w:rFonts w:ascii="宋体" w:eastAsia="宋体" w:hAnsi="宋体" w:cs="宋体" w:hint="eastAsia"/>
          <w:sz w:val="28"/>
          <w:szCs w:val="28"/>
        </w:rPr>
        <w:t>课件做的很好，讲课内容丰富多彩，收到学生们的一致好评，学生的上课积极性和状态都很好。但是还是有个别学生上课看手机，</w:t>
      </w:r>
      <w:r>
        <w:rPr>
          <w:rFonts w:ascii="宋体" w:eastAsia="宋体" w:hAnsi="宋体" w:cs="宋体" w:hint="eastAsia"/>
          <w:sz w:val="28"/>
          <w:szCs w:val="28"/>
        </w:rPr>
        <w:t>对于督导所提出来的好的地方，我们会继续保持；存在问题的地方，我们会通过加强纪律等方法来改善和完善。</w:t>
      </w:r>
    </w:p>
    <w:p w:rsidR="00197278" w:rsidRDefault="006769FB">
      <w:pPr>
        <w:rPr>
          <w:rFonts w:ascii="宋体" w:eastAsia="宋体" w:hAnsi="宋体" w:cs="宋体"/>
          <w:sz w:val="28"/>
          <w:szCs w:val="28"/>
        </w:rPr>
      </w:pPr>
      <w:r>
        <w:rPr>
          <w:rFonts w:ascii="宋体" w:eastAsia="宋体" w:hAnsi="宋体" w:cs="宋体" w:hint="eastAsia"/>
          <w:noProof/>
          <w:sz w:val="28"/>
          <w:szCs w:val="28"/>
        </w:rPr>
        <w:drawing>
          <wp:inline distT="0" distB="0" distL="114300" distR="114300">
            <wp:extent cx="2700020" cy="2025650"/>
            <wp:effectExtent l="0" t="0" r="5080" b="12700"/>
            <wp:docPr id="12" name="图片 12" descr="3cc0f9d0221a5dd5699c203136cb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cc0f9d0221a5dd5699c203136cb705"/>
                    <pic:cNvPicPr>
                      <a:picLocks noChangeAspect="1"/>
                    </pic:cNvPicPr>
                  </pic:nvPicPr>
                  <pic:blipFill>
                    <a:blip r:embed="rId9" cstate="print"/>
                    <a:stretch>
                      <a:fillRect/>
                    </a:stretch>
                  </pic:blipFill>
                  <pic:spPr>
                    <a:xfrm>
                      <a:off x="0" y="0"/>
                      <a:ext cx="2700020" cy="2025650"/>
                    </a:xfrm>
                    <a:prstGeom prst="rect">
                      <a:avLst/>
                    </a:prstGeom>
                  </pic:spPr>
                </pic:pic>
              </a:graphicData>
            </a:graphic>
          </wp:inline>
        </w:drawing>
      </w:r>
      <w:r>
        <w:rPr>
          <w:rFonts w:ascii="宋体" w:eastAsia="宋体" w:hAnsi="宋体" w:cs="宋体" w:hint="eastAsia"/>
          <w:noProof/>
          <w:sz w:val="28"/>
          <w:szCs w:val="28"/>
        </w:rPr>
        <w:drawing>
          <wp:inline distT="0" distB="0" distL="114300" distR="114300">
            <wp:extent cx="2694305" cy="2020570"/>
            <wp:effectExtent l="0" t="0" r="10795" b="17780"/>
            <wp:docPr id="13" name="图片 13" descr="fa6571e669303579975aca2555bd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a6571e669303579975aca2555bd069"/>
                    <pic:cNvPicPr>
                      <a:picLocks noChangeAspect="1"/>
                    </pic:cNvPicPr>
                  </pic:nvPicPr>
                  <pic:blipFill>
                    <a:blip r:embed="rId10" cstate="print"/>
                    <a:stretch>
                      <a:fillRect/>
                    </a:stretch>
                  </pic:blipFill>
                  <pic:spPr>
                    <a:xfrm>
                      <a:off x="0" y="0"/>
                      <a:ext cx="2694305" cy="2020570"/>
                    </a:xfrm>
                    <a:prstGeom prst="rect">
                      <a:avLst/>
                    </a:prstGeom>
                  </pic:spPr>
                </pic:pic>
              </a:graphicData>
            </a:graphic>
          </wp:inline>
        </w:drawing>
      </w:r>
    </w:p>
    <w:p w:rsidR="00197278" w:rsidRDefault="00197278">
      <w:pPr>
        <w:jc w:val="left"/>
        <w:rPr>
          <w:rFonts w:ascii="宋体" w:eastAsia="宋体" w:hAnsi="宋体" w:cs="宋体"/>
          <w:sz w:val="28"/>
          <w:szCs w:val="28"/>
        </w:rPr>
      </w:pPr>
    </w:p>
    <w:p w:rsidR="00197278" w:rsidRDefault="006769FB">
      <w:pPr>
        <w:ind w:leftChars="266" w:left="559"/>
        <w:jc w:val="distribute"/>
        <w:rPr>
          <w:rFonts w:ascii="宋体" w:eastAsia="宋体" w:hAnsi="宋体" w:cs="宋体"/>
          <w:sz w:val="28"/>
          <w:szCs w:val="28"/>
        </w:rPr>
      </w:pPr>
      <w:r>
        <w:rPr>
          <w:rFonts w:ascii="宋体" w:eastAsia="宋体" w:hAnsi="宋体" w:cs="宋体" w:hint="eastAsia"/>
          <w:sz w:val="28"/>
          <w:szCs w:val="28"/>
        </w:rPr>
        <w:lastRenderedPageBreak/>
        <w:t xml:space="preserve"> </w:t>
      </w:r>
      <w:r>
        <w:rPr>
          <w:rFonts w:ascii="宋体" w:eastAsia="宋体" w:hAnsi="宋体" w:cs="宋体" w:hint="eastAsia"/>
          <w:noProof/>
          <w:sz w:val="28"/>
          <w:szCs w:val="28"/>
        </w:rPr>
        <w:drawing>
          <wp:inline distT="0" distB="0" distL="114300" distR="114300">
            <wp:extent cx="3940810" cy="2776220"/>
            <wp:effectExtent l="0" t="0" r="2540" b="5080"/>
            <wp:docPr id="11" name="图片 11" descr="56ced5b02bb80ce182232ff3b687f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6ced5b02bb80ce182232ff3b687fb0"/>
                    <pic:cNvPicPr>
                      <a:picLocks noChangeAspect="1"/>
                    </pic:cNvPicPr>
                  </pic:nvPicPr>
                  <pic:blipFill>
                    <a:blip r:embed="rId11" cstate="print"/>
                    <a:stretch>
                      <a:fillRect/>
                    </a:stretch>
                  </pic:blipFill>
                  <pic:spPr>
                    <a:xfrm>
                      <a:off x="0" y="0"/>
                      <a:ext cx="3940810" cy="2776220"/>
                    </a:xfrm>
                    <a:prstGeom prst="rect">
                      <a:avLst/>
                    </a:prstGeom>
                  </pic:spPr>
                </pic:pic>
              </a:graphicData>
            </a:graphic>
          </wp:inline>
        </w:drawing>
      </w:r>
      <w:r>
        <w:rPr>
          <w:rFonts w:ascii="宋体" w:eastAsia="宋体" w:hAnsi="宋体" w:cs="宋体" w:hint="eastAsia"/>
          <w:sz w:val="28"/>
          <w:szCs w:val="28"/>
        </w:rPr>
        <w:t xml:space="preserve">   </w:t>
      </w:r>
    </w:p>
    <w:p w:rsidR="00197278" w:rsidRDefault="006769FB">
      <w:pPr>
        <w:ind w:leftChars="266" w:left="559" w:firstLineChars="200" w:firstLine="560"/>
        <w:jc w:val="left"/>
        <w:rPr>
          <w:rFonts w:ascii="宋体" w:eastAsia="宋体" w:hAnsi="宋体" w:cs="宋体"/>
          <w:sz w:val="28"/>
          <w:szCs w:val="28"/>
        </w:rPr>
      </w:pPr>
      <w:r>
        <w:rPr>
          <w:rFonts w:ascii="宋体" w:eastAsia="宋体" w:hAnsi="宋体" w:cs="宋体" w:hint="eastAsia"/>
          <w:sz w:val="28"/>
          <w:szCs w:val="28"/>
        </w:rPr>
        <w:t>最后应督导老师的要求我们随堂</w:t>
      </w:r>
      <w:r>
        <w:rPr>
          <w:rFonts w:ascii="宋体" w:eastAsia="宋体" w:hAnsi="宋体" w:cs="宋体" w:hint="eastAsia"/>
          <w:sz w:val="28"/>
          <w:szCs w:val="28"/>
        </w:rPr>
        <w:t>邀请了学生代表及班主任在</w:t>
      </w:r>
      <w:r>
        <w:rPr>
          <w:rFonts w:ascii="宋体" w:eastAsia="宋体" w:hAnsi="宋体" w:cs="宋体" w:hint="eastAsia"/>
          <w:sz w:val="28"/>
          <w:szCs w:val="28"/>
        </w:rPr>
        <w:t>教</w:t>
      </w:r>
      <w:r>
        <w:rPr>
          <w:rFonts w:ascii="宋体" w:eastAsia="宋体" w:hAnsi="宋体" w:cs="宋体" w:hint="eastAsia"/>
          <w:sz w:val="28"/>
          <w:szCs w:val="28"/>
        </w:rPr>
        <w:t>室参加了师生座谈会</w:t>
      </w:r>
      <w:r>
        <w:rPr>
          <w:rFonts w:ascii="宋体" w:eastAsia="宋体" w:hAnsi="宋体" w:cs="宋体" w:hint="eastAsia"/>
          <w:sz w:val="28"/>
          <w:szCs w:val="28"/>
        </w:rPr>
        <w:t>，电子信息学院继续教育学院林云主任也出席这次座谈会，参加座谈会的还有：电子信息学院继续教育学院督导邓桂英教授，当代教学点</w:t>
      </w:r>
      <w:r>
        <w:rPr>
          <w:rFonts w:ascii="宋体" w:eastAsia="宋体" w:hAnsi="宋体" w:cs="宋体" w:hint="eastAsia"/>
          <w:sz w:val="28"/>
          <w:szCs w:val="28"/>
        </w:rPr>
        <w:t>教务</w:t>
      </w:r>
      <w:r>
        <w:rPr>
          <w:rFonts w:ascii="宋体" w:eastAsia="宋体" w:hAnsi="宋体" w:cs="宋体" w:hint="eastAsia"/>
          <w:sz w:val="28"/>
          <w:szCs w:val="28"/>
        </w:rPr>
        <w:t>白</w:t>
      </w:r>
      <w:r>
        <w:rPr>
          <w:rFonts w:ascii="宋体" w:eastAsia="宋体" w:hAnsi="宋体" w:cs="宋体" w:hint="eastAsia"/>
          <w:sz w:val="28"/>
          <w:szCs w:val="28"/>
        </w:rPr>
        <w:t>老师</w:t>
      </w:r>
      <w:r>
        <w:rPr>
          <w:rFonts w:ascii="宋体" w:eastAsia="宋体" w:hAnsi="宋体" w:cs="宋体" w:hint="eastAsia"/>
          <w:sz w:val="28"/>
          <w:szCs w:val="28"/>
        </w:rPr>
        <w:t>，班主任叶老师，两个班级的学生代表</w:t>
      </w:r>
      <w:r>
        <w:rPr>
          <w:rFonts w:ascii="宋体" w:eastAsia="宋体" w:hAnsi="宋体" w:cs="宋体" w:hint="eastAsia"/>
          <w:sz w:val="28"/>
          <w:szCs w:val="28"/>
        </w:rPr>
        <w:t>。</w:t>
      </w:r>
      <w:r>
        <w:rPr>
          <w:rFonts w:ascii="宋体" w:eastAsia="宋体" w:hAnsi="宋体" w:cs="宋体" w:hint="eastAsia"/>
          <w:sz w:val="28"/>
          <w:szCs w:val="28"/>
        </w:rPr>
        <w:t>首先，林云主任代表电子信息学院高屋建瓴的对我们教学点提出了教学管理上的要求，要求我们严格按照学校的规章制度，和教学管理要求做好教学和管理工作；督导</w:t>
      </w:r>
      <w:r>
        <w:rPr>
          <w:rFonts w:ascii="宋体" w:eastAsia="宋体" w:hAnsi="宋体" w:cs="宋体" w:hint="eastAsia"/>
          <w:sz w:val="28"/>
          <w:szCs w:val="28"/>
        </w:rPr>
        <w:t>邓教授主要从教师授课情况、</w:t>
      </w:r>
      <w:r>
        <w:rPr>
          <w:rFonts w:ascii="宋体" w:eastAsia="宋体" w:hAnsi="宋体" w:cs="宋体" w:hint="eastAsia"/>
          <w:sz w:val="28"/>
          <w:szCs w:val="28"/>
        </w:rPr>
        <w:t>课堂情况</w:t>
      </w:r>
      <w:r>
        <w:rPr>
          <w:rFonts w:ascii="宋体" w:eastAsia="宋体" w:hAnsi="宋体" w:cs="宋体" w:hint="eastAsia"/>
          <w:sz w:val="28"/>
          <w:szCs w:val="28"/>
        </w:rPr>
        <w:t>、教学管理</w:t>
      </w:r>
      <w:r>
        <w:rPr>
          <w:rFonts w:ascii="宋体" w:eastAsia="宋体" w:hAnsi="宋体" w:cs="宋体" w:hint="eastAsia"/>
          <w:sz w:val="28"/>
          <w:szCs w:val="28"/>
        </w:rPr>
        <w:t>，以及通过学习对学生的亲身感受进行</w:t>
      </w:r>
      <w:r>
        <w:rPr>
          <w:rFonts w:ascii="宋体" w:eastAsia="宋体" w:hAnsi="宋体" w:cs="宋体" w:hint="eastAsia"/>
          <w:sz w:val="28"/>
          <w:szCs w:val="28"/>
        </w:rPr>
        <w:t>提问，鼓励同学们积极踊跃发言。</w:t>
      </w:r>
      <w:r>
        <w:rPr>
          <w:rFonts w:ascii="宋体" w:eastAsia="宋体" w:hAnsi="宋体" w:cs="宋体" w:hint="eastAsia"/>
          <w:sz w:val="28"/>
          <w:szCs w:val="28"/>
        </w:rPr>
        <w:t>教务白老师鼓励同学们积极发言，畅所欲言对我们教学</w:t>
      </w:r>
      <w:r>
        <w:rPr>
          <w:rFonts w:ascii="宋体" w:eastAsia="宋体" w:hAnsi="宋体" w:cs="宋体" w:hint="eastAsia"/>
          <w:sz w:val="28"/>
          <w:szCs w:val="28"/>
        </w:rPr>
        <w:t>点的教学服务进行客观的评价，我们会以次为依据，不足的地方，有则改之无则加勉。学生代表基本上都进行了发言，谈了自己的感受和看法，其主要有三点：</w:t>
      </w:r>
    </w:p>
    <w:p w:rsidR="00197278" w:rsidRDefault="006769FB">
      <w:pPr>
        <w:ind w:leftChars="266" w:left="559" w:firstLineChars="200" w:firstLine="560"/>
        <w:jc w:val="left"/>
        <w:rPr>
          <w:rFonts w:ascii="宋体" w:eastAsia="宋体" w:hAnsi="宋体" w:cs="宋体"/>
          <w:sz w:val="28"/>
          <w:szCs w:val="28"/>
        </w:rPr>
      </w:pPr>
      <w:r>
        <w:rPr>
          <w:rFonts w:ascii="宋体" w:eastAsia="宋体" w:hAnsi="宋体" w:cs="宋体" w:hint="eastAsia"/>
          <w:sz w:val="28"/>
          <w:szCs w:val="28"/>
        </w:rPr>
        <w:t>一、有同学希望学习之余建立同学会，相对于其他培训我们成人教育的同学之间的交流较少，除了学习，同学会也是学生们进行情感交流，社会经验，个人特长和人脉交流方面的宝库，希望在这个方面</w:t>
      </w:r>
      <w:r>
        <w:rPr>
          <w:rFonts w:ascii="宋体" w:eastAsia="宋体" w:hAnsi="宋体" w:cs="宋体" w:hint="eastAsia"/>
          <w:sz w:val="28"/>
          <w:szCs w:val="28"/>
        </w:rPr>
        <w:lastRenderedPageBreak/>
        <w:t>教学点牵头组织。其实我们是有同学学习群，但是只限于学习和教学通功能。</w:t>
      </w:r>
    </w:p>
    <w:p w:rsidR="00197278" w:rsidRDefault="006769FB">
      <w:pPr>
        <w:ind w:leftChars="266" w:left="559" w:firstLineChars="200" w:firstLine="560"/>
        <w:jc w:val="left"/>
        <w:rPr>
          <w:rFonts w:ascii="宋体" w:eastAsia="宋体" w:hAnsi="宋体" w:cs="宋体"/>
          <w:sz w:val="28"/>
          <w:szCs w:val="28"/>
        </w:rPr>
      </w:pPr>
      <w:r>
        <w:rPr>
          <w:rFonts w:ascii="宋体" w:eastAsia="宋体" w:hAnsi="宋体" w:cs="宋体" w:hint="eastAsia"/>
          <w:sz w:val="28"/>
          <w:szCs w:val="28"/>
        </w:rPr>
        <w:t>二、由于我们聘请的大多都是在高校任教的教师，其教学经验丰富，专业知识深厚，，讲课生动，</w:t>
      </w:r>
      <w:r>
        <w:rPr>
          <w:rFonts w:ascii="宋体" w:eastAsia="宋体" w:hAnsi="宋体" w:cs="宋体" w:hint="eastAsia"/>
          <w:sz w:val="28"/>
          <w:szCs w:val="28"/>
        </w:rPr>
        <w:t>PPT</w:t>
      </w:r>
      <w:r>
        <w:rPr>
          <w:rFonts w:ascii="宋体" w:eastAsia="宋体" w:hAnsi="宋体" w:cs="宋体" w:hint="eastAsia"/>
          <w:sz w:val="28"/>
          <w:szCs w:val="28"/>
        </w:rPr>
        <w:t>课件制作精良，</w:t>
      </w:r>
      <w:r>
        <w:rPr>
          <w:rFonts w:ascii="宋体" w:eastAsia="宋体" w:hAnsi="宋体" w:cs="宋体" w:hint="eastAsia"/>
          <w:sz w:val="28"/>
          <w:szCs w:val="28"/>
        </w:rPr>
        <w:t>所以学生对我们的授</w:t>
      </w:r>
      <w:r>
        <w:rPr>
          <w:rFonts w:ascii="宋体" w:eastAsia="宋体" w:hAnsi="宋体" w:cs="宋体" w:hint="eastAsia"/>
          <w:sz w:val="28"/>
          <w:szCs w:val="28"/>
        </w:rPr>
        <w:t>课老师都非常认可，觉得受益匪浅能够学到很多知识。</w:t>
      </w:r>
    </w:p>
    <w:p w:rsidR="00197278" w:rsidRDefault="006769FB">
      <w:pPr>
        <w:ind w:leftChars="266" w:left="559" w:firstLineChars="200" w:firstLine="560"/>
        <w:jc w:val="left"/>
        <w:rPr>
          <w:rFonts w:ascii="宋体" w:eastAsia="宋体" w:hAnsi="宋体" w:cs="宋体"/>
          <w:sz w:val="28"/>
          <w:szCs w:val="28"/>
        </w:rPr>
      </w:pPr>
      <w:r>
        <w:rPr>
          <w:rFonts w:ascii="宋体" w:eastAsia="宋体" w:hAnsi="宋体" w:cs="宋体" w:hint="eastAsia"/>
          <w:sz w:val="28"/>
          <w:szCs w:val="28"/>
        </w:rPr>
        <w:t>三、有学生提出网课学习，其实这是多次提出来的一个问题，由于成人教育的学生受工作家庭等方面的影响到教学点上课是克服了很多困难才能来上课，但不能保证全勤，所以希望有网，学生利用空闲时间电脑或者手机网上学习比较方便，白老师和邓教授对此做了解释，网课要通过教委的审批审核，过程复杂，课件制作也无教委的统一标准，所以网课目前暂时还是不太现实，但是部分网课部分面授是大势所趋，希望同学们能克服困难坚持来上课，以顺利完成学业。</w:t>
      </w:r>
      <w:r>
        <w:rPr>
          <w:rFonts w:ascii="宋体" w:eastAsia="宋体" w:hAnsi="宋体" w:cs="宋体" w:hint="eastAsia"/>
          <w:sz w:val="28"/>
          <w:szCs w:val="28"/>
        </w:rPr>
        <w:t xml:space="preserve">  </w:t>
      </w:r>
      <w:r>
        <w:rPr>
          <w:rFonts w:ascii="宋体" w:eastAsia="宋体" w:hAnsi="宋体" w:cs="宋体" w:hint="eastAsia"/>
          <w:noProof/>
          <w:sz w:val="28"/>
          <w:szCs w:val="28"/>
        </w:rPr>
        <w:drawing>
          <wp:inline distT="0" distB="0" distL="114300" distR="114300">
            <wp:extent cx="5086350" cy="2861310"/>
            <wp:effectExtent l="0" t="0" r="0" b="15240"/>
            <wp:docPr id="16" name="图片 16" descr="1407a65298abb8ee458f96e97d48e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407a65298abb8ee458f96e97d48ede"/>
                    <pic:cNvPicPr>
                      <a:picLocks noChangeAspect="1"/>
                    </pic:cNvPicPr>
                  </pic:nvPicPr>
                  <pic:blipFill>
                    <a:blip r:embed="rId12" cstate="print"/>
                    <a:stretch>
                      <a:fillRect/>
                    </a:stretch>
                  </pic:blipFill>
                  <pic:spPr>
                    <a:xfrm>
                      <a:off x="0" y="0"/>
                      <a:ext cx="5086350" cy="2861310"/>
                    </a:xfrm>
                    <a:prstGeom prst="rect">
                      <a:avLst/>
                    </a:prstGeom>
                  </pic:spPr>
                </pic:pic>
              </a:graphicData>
            </a:graphic>
          </wp:inline>
        </w:drawing>
      </w:r>
      <w:bookmarkStart w:id="0" w:name="_GoBack"/>
      <w:bookmarkEnd w:id="0"/>
      <w:r>
        <w:rPr>
          <w:rFonts w:ascii="宋体" w:eastAsia="宋体" w:hAnsi="宋体" w:cs="宋体" w:hint="eastAsia"/>
          <w:noProof/>
          <w:sz w:val="28"/>
          <w:szCs w:val="28"/>
        </w:rPr>
        <w:lastRenderedPageBreak/>
        <w:drawing>
          <wp:inline distT="0" distB="0" distL="114300" distR="114300">
            <wp:extent cx="5092065" cy="2865120"/>
            <wp:effectExtent l="0" t="0" r="13335" b="11430"/>
            <wp:docPr id="15" name="图片 15" descr="3f1da0df773a5ff636dfee52ecece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3f1da0df773a5ff636dfee52ececec5"/>
                    <pic:cNvPicPr>
                      <a:picLocks noChangeAspect="1"/>
                    </pic:cNvPicPr>
                  </pic:nvPicPr>
                  <pic:blipFill>
                    <a:blip r:embed="rId13" cstate="print"/>
                    <a:stretch>
                      <a:fillRect/>
                    </a:stretch>
                  </pic:blipFill>
                  <pic:spPr>
                    <a:xfrm>
                      <a:off x="0" y="0"/>
                      <a:ext cx="5092065" cy="2865120"/>
                    </a:xfrm>
                    <a:prstGeom prst="rect">
                      <a:avLst/>
                    </a:prstGeom>
                  </pic:spPr>
                </pic:pic>
              </a:graphicData>
            </a:graphic>
          </wp:inline>
        </w:drawing>
      </w:r>
      <w:r>
        <w:rPr>
          <w:rFonts w:ascii="宋体" w:eastAsia="宋体" w:hAnsi="宋体" w:cs="宋体" w:hint="eastAsia"/>
          <w:sz w:val="28"/>
          <w:szCs w:val="28"/>
        </w:rPr>
        <w:t xml:space="preserve">       </w:t>
      </w:r>
    </w:p>
    <w:p w:rsidR="00197278" w:rsidRDefault="006769FB">
      <w:pPr>
        <w:ind w:firstLineChars="200" w:firstLine="560"/>
        <w:rPr>
          <w:rFonts w:ascii="宋体" w:eastAsia="宋体" w:hAnsi="宋体" w:cs="宋体"/>
          <w:sz w:val="28"/>
          <w:szCs w:val="28"/>
        </w:rPr>
      </w:pPr>
      <w:r>
        <w:rPr>
          <w:rFonts w:ascii="宋体" w:eastAsia="宋体" w:hAnsi="宋体" w:cs="宋体" w:hint="eastAsia"/>
          <w:sz w:val="28"/>
          <w:szCs w:val="28"/>
        </w:rPr>
        <w:t>本次教学巡查活动，经过</w:t>
      </w:r>
      <w:r>
        <w:rPr>
          <w:rFonts w:ascii="宋体" w:eastAsia="宋体" w:hAnsi="宋体" w:cs="宋体" w:hint="eastAsia"/>
          <w:sz w:val="28"/>
          <w:szCs w:val="28"/>
        </w:rPr>
        <w:t>林主</w:t>
      </w:r>
      <w:r>
        <w:rPr>
          <w:rFonts w:ascii="宋体" w:eastAsia="宋体" w:hAnsi="宋体" w:cs="宋体" w:hint="eastAsia"/>
          <w:sz w:val="28"/>
          <w:szCs w:val="28"/>
        </w:rPr>
        <w:t>任以及督导邓教授的检查和</w:t>
      </w:r>
      <w:r>
        <w:rPr>
          <w:rFonts w:ascii="宋体" w:eastAsia="宋体" w:hAnsi="宋体" w:cs="宋体" w:hint="eastAsia"/>
          <w:sz w:val="28"/>
          <w:szCs w:val="28"/>
        </w:rPr>
        <w:t>指导，我们</w:t>
      </w:r>
      <w:r>
        <w:rPr>
          <w:rFonts w:ascii="宋体" w:eastAsia="宋体" w:hAnsi="宋体" w:cs="宋体" w:hint="eastAsia"/>
          <w:sz w:val="28"/>
          <w:szCs w:val="28"/>
        </w:rPr>
        <w:t>深刻理解了学校对教学点工作的具体要求，</w:t>
      </w:r>
      <w:r>
        <w:rPr>
          <w:rFonts w:ascii="宋体" w:eastAsia="宋体" w:hAnsi="宋体" w:cs="宋体" w:hint="eastAsia"/>
          <w:sz w:val="28"/>
          <w:szCs w:val="28"/>
        </w:rPr>
        <w:t>也更加明确了下一步的教学工作</w:t>
      </w:r>
      <w:r>
        <w:rPr>
          <w:rFonts w:ascii="宋体" w:eastAsia="宋体" w:hAnsi="宋体" w:cs="宋体" w:hint="eastAsia"/>
          <w:sz w:val="28"/>
          <w:szCs w:val="28"/>
        </w:rPr>
        <w:t>方向</w:t>
      </w:r>
      <w:r>
        <w:rPr>
          <w:rFonts w:ascii="宋体" w:eastAsia="宋体" w:hAnsi="宋体" w:cs="宋体" w:hint="eastAsia"/>
          <w:sz w:val="28"/>
          <w:szCs w:val="28"/>
        </w:rPr>
        <w:t>，</w:t>
      </w:r>
      <w:r>
        <w:rPr>
          <w:rFonts w:ascii="宋体" w:eastAsia="宋体" w:hAnsi="宋体" w:cs="宋体" w:hint="eastAsia"/>
          <w:sz w:val="28"/>
          <w:szCs w:val="28"/>
        </w:rPr>
        <w:t>同时，我们对在工作中的一些疏漏会查缺补漏，尽快弥补；对学校领导、督导和学生代表所提出来的意见和建议，我们都会认真学习和贯彻，严格按照学校的要求为学生提供高质量，高水准的教学服务。</w:t>
      </w:r>
    </w:p>
    <w:p w:rsidR="00197278" w:rsidRDefault="00197278">
      <w:pPr>
        <w:ind w:firstLineChars="2400" w:firstLine="6720"/>
        <w:rPr>
          <w:rFonts w:ascii="宋体" w:eastAsia="宋体" w:hAnsi="宋体" w:cs="宋体"/>
          <w:sz w:val="28"/>
          <w:szCs w:val="28"/>
        </w:rPr>
      </w:pPr>
    </w:p>
    <w:p w:rsidR="00197278" w:rsidRDefault="00197278">
      <w:pPr>
        <w:ind w:firstLineChars="2400" w:firstLine="6720"/>
        <w:rPr>
          <w:rFonts w:ascii="宋体" w:eastAsia="宋体" w:hAnsi="宋体" w:cs="宋体"/>
          <w:sz w:val="28"/>
          <w:szCs w:val="28"/>
        </w:rPr>
      </w:pPr>
    </w:p>
    <w:p w:rsidR="00197278" w:rsidRDefault="006769FB">
      <w:pPr>
        <w:jc w:val="right"/>
        <w:rPr>
          <w:rFonts w:ascii="宋体" w:eastAsia="宋体" w:hAnsi="宋体" w:cs="宋体"/>
          <w:sz w:val="28"/>
          <w:szCs w:val="28"/>
        </w:rPr>
      </w:pPr>
      <w:r>
        <w:rPr>
          <w:rFonts w:ascii="宋体" w:eastAsia="宋体" w:hAnsi="宋体" w:cs="宋体" w:hint="eastAsia"/>
          <w:sz w:val="28"/>
          <w:szCs w:val="28"/>
        </w:rPr>
        <w:t>上海电子信息职业技术学院</w:t>
      </w:r>
    </w:p>
    <w:p w:rsidR="00197278" w:rsidRDefault="006769FB">
      <w:pPr>
        <w:jc w:val="right"/>
        <w:rPr>
          <w:rFonts w:ascii="宋体" w:eastAsia="宋体" w:hAnsi="宋体" w:cs="宋体"/>
          <w:sz w:val="28"/>
          <w:szCs w:val="28"/>
        </w:rPr>
      </w:pPr>
      <w:r>
        <w:rPr>
          <w:rFonts w:ascii="宋体" w:eastAsia="宋体" w:hAnsi="宋体" w:cs="宋体" w:hint="eastAsia"/>
          <w:sz w:val="28"/>
          <w:szCs w:val="28"/>
        </w:rPr>
        <w:t>当代人才</w:t>
      </w:r>
      <w:r>
        <w:rPr>
          <w:rFonts w:ascii="宋体" w:eastAsia="宋体" w:hAnsi="宋体" w:cs="宋体" w:hint="eastAsia"/>
          <w:sz w:val="28"/>
          <w:szCs w:val="28"/>
        </w:rPr>
        <w:t>专修学院教学点</w:t>
      </w:r>
    </w:p>
    <w:p w:rsidR="00197278" w:rsidRDefault="00197278">
      <w:pPr>
        <w:ind w:firstLineChars="2350" w:firstLine="6580"/>
        <w:jc w:val="right"/>
        <w:rPr>
          <w:rFonts w:ascii="宋体" w:eastAsia="宋体" w:hAnsi="宋体" w:cs="宋体"/>
          <w:sz w:val="28"/>
          <w:szCs w:val="28"/>
        </w:rPr>
      </w:pPr>
    </w:p>
    <w:p w:rsidR="00197278" w:rsidRDefault="006769FB">
      <w:pPr>
        <w:jc w:val="right"/>
        <w:rPr>
          <w:rFonts w:ascii="宋体" w:eastAsia="宋体" w:hAnsi="宋体" w:cs="宋体"/>
          <w:sz w:val="28"/>
          <w:szCs w:val="28"/>
        </w:rPr>
      </w:pPr>
      <w:r>
        <w:rPr>
          <w:rFonts w:ascii="宋体" w:eastAsia="宋体" w:hAnsi="宋体" w:cs="宋体" w:hint="eastAsia"/>
          <w:sz w:val="28"/>
          <w:szCs w:val="28"/>
        </w:rPr>
        <w:t>2019</w:t>
      </w:r>
      <w:r>
        <w:rPr>
          <w:rFonts w:ascii="宋体" w:eastAsia="宋体" w:hAnsi="宋体" w:cs="宋体" w:hint="eastAsia"/>
          <w:sz w:val="28"/>
          <w:szCs w:val="28"/>
        </w:rPr>
        <w:t>年</w:t>
      </w:r>
      <w:r>
        <w:rPr>
          <w:rFonts w:ascii="宋体" w:eastAsia="宋体" w:hAnsi="宋体" w:cs="宋体" w:hint="eastAsia"/>
          <w:sz w:val="28"/>
          <w:szCs w:val="28"/>
        </w:rPr>
        <w:t>4</w:t>
      </w:r>
      <w:r>
        <w:rPr>
          <w:rFonts w:ascii="宋体" w:eastAsia="宋体" w:hAnsi="宋体" w:cs="宋体" w:hint="eastAsia"/>
          <w:sz w:val="28"/>
          <w:szCs w:val="28"/>
        </w:rPr>
        <w:t>月22</w:t>
      </w:r>
      <w:r>
        <w:rPr>
          <w:rFonts w:ascii="宋体" w:eastAsia="宋体" w:hAnsi="宋体" w:cs="宋体" w:hint="eastAsia"/>
          <w:sz w:val="28"/>
          <w:szCs w:val="28"/>
        </w:rPr>
        <w:t>日</w:t>
      </w:r>
    </w:p>
    <w:sectPr w:rsidR="00197278" w:rsidSect="00197278">
      <w:pgSz w:w="11906" w:h="16838"/>
      <w:pgMar w:top="1440" w:right="1418" w:bottom="1440"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Calibri"/>
    <w:panose1 w:val="020F0302020204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54946FA"/>
    <w:rsid w:val="001857AF"/>
    <w:rsid w:val="00197278"/>
    <w:rsid w:val="005254E0"/>
    <w:rsid w:val="006769FB"/>
    <w:rsid w:val="007C7BE6"/>
    <w:rsid w:val="00E4099B"/>
    <w:rsid w:val="00E74709"/>
    <w:rsid w:val="00F55727"/>
    <w:rsid w:val="00F93FAB"/>
    <w:rsid w:val="00FA49CB"/>
    <w:rsid w:val="00FE0DF6"/>
    <w:rsid w:val="054946FA"/>
    <w:rsid w:val="05937F11"/>
    <w:rsid w:val="06D077DF"/>
    <w:rsid w:val="0702102D"/>
    <w:rsid w:val="081D468F"/>
    <w:rsid w:val="0D0C2C2C"/>
    <w:rsid w:val="0D5447E9"/>
    <w:rsid w:val="0FB218AA"/>
    <w:rsid w:val="10311250"/>
    <w:rsid w:val="13F25E4E"/>
    <w:rsid w:val="153E52F8"/>
    <w:rsid w:val="156153F0"/>
    <w:rsid w:val="19591D62"/>
    <w:rsid w:val="1A39728F"/>
    <w:rsid w:val="1AA0225C"/>
    <w:rsid w:val="1C7E73EC"/>
    <w:rsid w:val="22AA14B3"/>
    <w:rsid w:val="22E45B6A"/>
    <w:rsid w:val="24A30160"/>
    <w:rsid w:val="2564384F"/>
    <w:rsid w:val="256F72EC"/>
    <w:rsid w:val="2CA916D8"/>
    <w:rsid w:val="2E6172FB"/>
    <w:rsid w:val="2F7F3C90"/>
    <w:rsid w:val="31701553"/>
    <w:rsid w:val="373664A1"/>
    <w:rsid w:val="3E7E18A9"/>
    <w:rsid w:val="3F5761C3"/>
    <w:rsid w:val="41EA299E"/>
    <w:rsid w:val="45364E1A"/>
    <w:rsid w:val="4A885FB1"/>
    <w:rsid w:val="4BBF6737"/>
    <w:rsid w:val="4E887D93"/>
    <w:rsid w:val="54347A97"/>
    <w:rsid w:val="556F1307"/>
    <w:rsid w:val="58832406"/>
    <w:rsid w:val="59BD3869"/>
    <w:rsid w:val="5A7D3688"/>
    <w:rsid w:val="5D1D6767"/>
    <w:rsid w:val="5E223CB2"/>
    <w:rsid w:val="60841B27"/>
    <w:rsid w:val="64321DE9"/>
    <w:rsid w:val="651072B4"/>
    <w:rsid w:val="66815216"/>
    <w:rsid w:val="6B7E48E2"/>
    <w:rsid w:val="6BB91348"/>
    <w:rsid w:val="6CC96FA3"/>
    <w:rsid w:val="6D24422C"/>
    <w:rsid w:val="6D535020"/>
    <w:rsid w:val="71432377"/>
    <w:rsid w:val="723744EF"/>
    <w:rsid w:val="7B35013A"/>
    <w:rsid w:val="7DB166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9727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197278"/>
    <w:rPr>
      <w:sz w:val="18"/>
      <w:szCs w:val="18"/>
    </w:rPr>
  </w:style>
  <w:style w:type="character" w:customStyle="1" w:styleId="Char">
    <w:name w:val="批注框文本 Char"/>
    <w:basedOn w:val="a0"/>
    <w:link w:val="a3"/>
    <w:qFormat/>
    <w:rsid w:val="00197278"/>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20Wen\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TotalTime>
  <Pages>5</Pages>
  <Words>240</Words>
  <Characters>1373</Characters>
  <Application>Microsoft Office Word</Application>
  <DocSecurity>0</DocSecurity>
  <Lines>11</Lines>
  <Paragraphs>3</Paragraphs>
  <ScaleCrop>false</ScaleCrop>
  <Company/>
  <LinksUpToDate>false</LinksUpToDate>
  <CharactersWithSpaces>1610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香香侠1382502519</dc:creator>
  <cp:lastModifiedBy>linyun</cp:lastModifiedBy>
  <cp:revision>8</cp:revision>
  <cp:lastPrinted>2018-09-25T01:19:00Z</cp:lastPrinted>
  <dcterms:created xsi:type="dcterms:W3CDTF">2018-04-16T05:01:00Z</dcterms:created>
  <dcterms:modified xsi:type="dcterms:W3CDTF">2019-04-17T04:36:00Z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y fmtid="{D5CDD505-2E9C-101B-9397-08002B2CF9AE}" pid="3" name="KSORubyTemplateID" linkTarget="0">
    <vt:lpwstr>6</vt:lpwstr>
  </property>
</Properties>
</file>