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B1188" w14:textId="77777777" w:rsidR="0046351A" w:rsidRPr="00553FB6" w:rsidRDefault="0046351A" w:rsidP="0046351A">
      <w:pPr>
        <w:adjustRightInd w:val="0"/>
        <w:snapToGrid w:val="0"/>
        <w:spacing w:line="460" w:lineRule="exact"/>
        <w:jc w:val="center"/>
        <w:rPr>
          <w:rFonts w:ascii="方正小标宋简体" w:eastAsia="方正小标宋简体" w:hAnsi="华文中宋" w:cs="方正小标宋简体"/>
          <w:color w:val="000000"/>
          <w:sz w:val="38"/>
          <w:szCs w:val="38"/>
        </w:rPr>
      </w:pPr>
      <w:r w:rsidRPr="00553FB6">
        <w:rPr>
          <w:rFonts w:ascii="方正小标宋简体" w:eastAsia="方正小标宋简体" w:hAnsi="华文中宋" w:cs="方正小标宋简体" w:hint="eastAsia"/>
          <w:color w:val="000000"/>
          <w:sz w:val="38"/>
          <w:szCs w:val="38"/>
        </w:rPr>
        <w:t>“印记中国”师生篆刻大赛（上海赛区）比赛方案</w:t>
      </w:r>
    </w:p>
    <w:p w14:paraId="4D3C78F4" w14:textId="77777777" w:rsidR="0046351A" w:rsidRPr="00971ADF" w:rsidRDefault="0046351A" w:rsidP="0046351A">
      <w:pPr>
        <w:adjustRightInd w:val="0"/>
        <w:snapToGrid w:val="0"/>
        <w:spacing w:line="460" w:lineRule="exact"/>
        <w:ind w:firstLineChars="200" w:firstLine="640"/>
        <w:rPr>
          <w:rFonts w:eastAsia="仿宋_GB2312" w:cs="仿宋_GB2312"/>
          <w:color w:val="000000"/>
          <w:sz w:val="32"/>
          <w:szCs w:val="32"/>
        </w:rPr>
      </w:pPr>
    </w:p>
    <w:p w14:paraId="23F90DDF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根据《教育部办公厅关于举办第</w:t>
      </w:r>
      <w:r>
        <w:rPr>
          <w:rFonts w:ascii="仿宋_GB2312" w:eastAsia="仿宋_GB2312" w:hAnsi="仿宋" w:cs="仿宋" w:hint="eastAsia"/>
          <w:color w:val="000000"/>
          <w:sz w:val="30"/>
          <w:szCs w:val="30"/>
        </w:rPr>
        <w:t>三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届中华经典诵写讲大赛的通知》（教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语用厅函</w:t>
      </w:r>
      <w:proofErr w:type="gramEnd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﹝202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1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﹞2号）精神，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特委托上海教育报刊总社承办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“印记中国”</w:t>
      </w:r>
      <w:r>
        <w:rPr>
          <w:rFonts w:ascii="仿宋_GB2312" w:eastAsia="仿宋_GB2312" w:hAnsi="仿宋" w:cs="仿宋" w:hint="eastAsia"/>
          <w:color w:val="000000"/>
          <w:sz w:val="30"/>
          <w:szCs w:val="30"/>
        </w:rPr>
        <w:t>师生篆刻大赛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（上海赛区）比赛，并确定方案如下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。</w:t>
      </w:r>
    </w:p>
    <w:p w14:paraId="2495E6B3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黑体" w:eastAsia="黑体"/>
          <w:color w:val="000000"/>
          <w:sz w:val="30"/>
          <w:szCs w:val="30"/>
        </w:rPr>
      </w:pPr>
      <w:r w:rsidRPr="00971ADF">
        <w:rPr>
          <w:rFonts w:ascii="黑体" w:eastAsia="黑体" w:hAnsi="黑体" w:cs="黑体" w:hint="eastAsia"/>
          <w:color w:val="000000"/>
          <w:sz w:val="30"/>
          <w:szCs w:val="30"/>
        </w:rPr>
        <w:t>一、组织机构</w:t>
      </w:r>
    </w:p>
    <w:p w14:paraId="25C02DD5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承办单位：上海教育报刊总社</w:t>
      </w:r>
    </w:p>
    <w:p w14:paraId="58AAFED2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黑体" w:eastAsia="黑体" w:hAnsi="黑体" w:cs="黑体"/>
          <w:color w:val="000000"/>
          <w:sz w:val="30"/>
          <w:szCs w:val="30"/>
        </w:rPr>
      </w:pPr>
      <w:r w:rsidRPr="00971ADF">
        <w:rPr>
          <w:rFonts w:ascii="黑体" w:eastAsia="黑体" w:hAnsi="黑体" w:cs="黑体" w:hint="eastAsia"/>
          <w:color w:val="000000"/>
          <w:sz w:val="30"/>
          <w:szCs w:val="30"/>
        </w:rPr>
        <w:t>二、参赛对象与组别</w:t>
      </w:r>
    </w:p>
    <w:p w14:paraId="32FEB234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参赛对象为上海市大中小学校在校教师与学生。</w:t>
      </w:r>
    </w:p>
    <w:p w14:paraId="70074EA7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设手工篆刻和机器篆刻两个类别。每类分小学组、中学组（含初中、高中、中职学生）、大学组（含研究生、留学生）、教师组，两类共8个组别。</w:t>
      </w:r>
    </w:p>
    <w:p w14:paraId="63614DBC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黑体" w:eastAsia="黑体" w:hAnsi="黑体" w:cs="黑体"/>
          <w:color w:val="000000"/>
          <w:sz w:val="30"/>
          <w:szCs w:val="30"/>
        </w:rPr>
      </w:pPr>
      <w:r w:rsidRPr="00971ADF">
        <w:rPr>
          <w:rFonts w:ascii="黑体" w:eastAsia="黑体" w:hAnsi="黑体" w:cs="黑体" w:hint="eastAsia"/>
          <w:color w:val="000000"/>
          <w:sz w:val="30"/>
          <w:szCs w:val="30"/>
        </w:rPr>
        <w:t>三、参赛要求</w:t>
      </w:r>
    </w:p>
    <w:p w14:paraId="26F002E2" w14:textId="77777777" w:rsidR="0046351A" w:rsidRPr="00971ADF" w:rsidRDefault="0046351A" w:rsidP="0046351A">
      <w:pPr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大赛分为语言文字知识及篆刻常识评测、篆刻作品评比两部分。</w:t>
      </w:r>
    </w:p>
    <w:p w14:paraId="60AB6CEB" w14:textId="77777777" w:rsidR="0046351A" w:rsidRPr="00971ADF" w:rsidRDefault="0046351A" w:rsidP="0046351A">
      <w:pPr>
        <w:spacing w:line="540" w:lineRule="exact"/>
        <w:ind w:firstLineChars="200" w:firstLine="600"/>
        <w:rPr>
          <w:rFonts w:ascii="楷体_GB2312" w:eastAsia="楷体_GB2312" w:hAnsi="仿宋" w:cs="仿宋"/>
          <w:color w:val="000000"/>
          <w:sz w:val="30"/>
          <w:szCs w:val="30"/>
        </w:rPr>
      </w:pPr>
      <w:r w:rsidRPr="00971ADF">
        <w:rPr>
          <w:rFonts w:ascii="楷体_GB2312" w:eastAsia="楷体_GB2312" w:hAnsi="仿宋" w:cs="仿宋" w:hint="eastAsia"/>
          <w:color w:val="000000"/>
          <w:sz w:val="30"/>
          <w:szCs w:val="30"/>
        </w:rPr>
        <w:t>（一）语言文字知识及篆刻常识评测</w:t>
      </w:r>
    </w:p>
    <w:p w14:paraId="2B7E64E4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参赛者首先须进行语言文字知识及篆刻常识评测。参赛者于7月10日</w:t>
      </w:r>
      <w:r>
        <w:rPr>
          <w:rFonts w:ascii="仿宋_GB2312" w:eastAsia="仿宋_GB2312" w:hAnsi="仿宋" w:cs="仿宋" w:hint="eastAsia"/>
          <w:color w:val="000000"/>
          <w:sz w:val="30"/>
          <w:szCs w:val="30"/>
        </w:rPr>
        <w:t>（星期六）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前登录中华经典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诵写讲大赛</w:t>
      </w:r>
      <w:proofErr w:type="gramEnd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网站（www.jingdiansxj.cn），按照参赛指引完成报名，并参加在线答题测试。测试内容包括汉字听写、笔画笔顺书写、成语辨析、古诗文联句、篆刻常识问答等。在线评测时间于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4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月1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5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日</w:t>
      </w:r>
      <w:r>
        <w:rPr>
          <w:rFonts w:ascii="仿宋_GB2312" w:eastAsia="仿宋_GB2312" w:hAnsi="仿宋" w:cs="仿宋" w:hint="eastAsia"/>
          <w:color w:val="000000"/>
          <w:sz w:val="30"/>
          <w:szCs w:val="30"/>
        </w:rPr>
        <w:t>（星期四）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开始。</w:t>
      </w:r>
    </w:p>
    <w:p w14:paraId="2AF1396C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每人可测试3次，系统确定最高分为最终成绩，60分以上合格。合格者可提交参赛作品。</w:t>
      </w:r>
    </w:p>
    <w:p w14:paraId="0334BFBA" w14:textId="77777777" w:rsidR="0046351A" w:rsidRPr="00971ADF" w:rsidRDefault="0046351A" w:rsidP="0046351A">
      <w:pPr>
        <w:spacing w:line="540" w:lineRule="exact"/>
        <w:ind w:firstLineChars="200" w:firstLine="600"/>
        <w:rPr>
          <w:rFonts w:ascii="楷体_GB2312" w:eastAsia="楷体_GB2312" w:hAnsi="仿宋" w:cs="仿宋"/>
          <w:color w:val="000000"/>
          <w:sz w:val="30"/>
          <w:szCs w:val="30"/>
        </w:rPr>
      </w:pPr>
      <w:r w:rsidRPr="00971ADF">
        <w:rPr>
          <w:rFonts w:ascii="楷体_GB2312" w:eastAsia="楷体_GB2312" w:hAnsi="仿宋" w:cs="仿宋" w:hint="eastAsia"/>
          <w:color w:val="000000"/>
          <w:sz w:val="30"/>
          <w:szCs w:val="30"/>
        </w:rPr>
        <w:t>（二）篆刻作品评比</w:t>
      </w:r>
    </w:p>
    <w:p w14:paraId="19ABEDBB" w14:textId="77777777" w:rsidR="0046351A" w:rsidRPr="00971ADF" w:rsidRDefault="0046351A" w:rsidP="0046351A">
      <w:pPr>
        <w:spacing w:line="540" w:lineRule="exact"/>
        <w:ind w:firstLineChars="200" w:firstLine="602"/>
        <w:rPr>
          <w:rFonts w:ascii="楷体_GB2312" w:eastAsia="楷体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b/>
          <w:color w:val="000000"/>
          <w:sz w:val="30"/>
          <w:szCs w:val="30"/>
        </w:rPr>
        <w:lastRenderedPageBreak/>
        <w:t>1.内容要求</w:t>
      </w:r>
    </w:p>
    <w:p w14:paraId="73CBEA63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篆刻内容应为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反映中华优秀文化、爱国情怀以及积极向上时代精神的成语、警句或中华古今名人名言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；歌颂建党百年光辉历程、展现举世瞩目伟大成就的词条。为参赛者提供110个词条文本（详见中华经典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诵写讲大赛</w:t>
      </w:r>
      <w:proofErr w:type="gramEnd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网站），可自主选择。</w:t>
      </w:r>
    </w:p>
    <w:p w14:paraId="70EBC56F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作品呈现应保证词条的完整性，同一组作品，可选择多个词条，但各词条之间要有一定的关联性。</w:t>
      </w:r>
    </w:p>
    <w:p w14:paraId="20021BB4" w14:textId="77777777" w:rsidR="0046351A" w:rsidRPr="00971ADF" w:rsidRDefault="0046351A" w:rsidP="0046351A">
      <w:pPr>
        <w:spacing w:line="540" w:lineRule="exact"/>
        <w:ind w:firstLineChars="200" w:firstLine="602"/>
        <w:rPr>
          <w:rFonts w:ascii="仿宋_GB2312" w:eastAsia="仿宋_GB2312" w:hAnsi="仿宋" w:cs="仿宋"/>
          <w:b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b/>
          <w:color w:val="000000"/>
          <w:sz w:val="30"/>
          <w:szCs w:val="30"/>
        </w:rPr>
        <w:t>2</w:t>
      </w:r>
      <w:r w:rsidRPr="00971ADF">
        <w:rPr>
          <w:rFonts w:ascii="仿宋_GB2312" w:eastAsia="仿宋_GB2312" w:hAnsi="仿宋" w:cs="仿宋"/>
          <w:b/>
          <w:color w:val="000000"/>
          <w:sz w:val="30"/>
          <w:szCs w:val="30"/>
        </w:rPr>
        <w:t>.</w:t>
      </w:r>
      <w:r w:rsidRPr="00971ADF">
        <w:rPr>
          <w:rFonts w:ascii="仿宋_GB2312" w:eastAsia="仿宋_GB2312" w:hAnsi="仿宋" w:cs="仿宋" w:hint="eastAsia"/>
          <w:b/>
          <w:color w:val="000000"/>
          <w:sz w:val="30"/>
          <w:szCs w:val="30"/>
        </w:rPr>
        <w:t>形式要求</w:t>
      </w:r>
    </w:p>
    <w:p w14:paraId="0BED7CEB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（1）参赛作品内容使用汉字，字体不限。</w:t>
      </w:r>
    </w:p>
    <w:p w14:paraId="30DE0383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（2）参赛作品材质提倡使用除传统石材以外的各种新型材料，鼓励使用木头、陶瓷等绿色环保资源。</w:t>
      </w:r>
    </w:p>
    <w:p w14:paraId="50397EA6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（3）每位选手报送1件或1组作品（1组印章数量不超过6方）。需附印蜕及边款拓片（1组作品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印蜕不超过</w:t>
      </w:r>
      <w:proofErr w:type="gramEnd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6枚，并附两个以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上边款</w:t>
      </w:r>
      <w:proofErr w:type="gramEnd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拓片，需自行粘贴在不大于4尺对开（138cm×34.5cm）的宣纸上成印屏，印屏一律竖式）。</w:t>
      </w:r>
    </w:p>
    <w:p w14:paraId="48BC79C6" w14:textId="77777777" w:rsidR="0046351A" w:rsidRPr="00971ADF" w:rsidRDefault="0046351A" w:rsidP="0046351A">
      <w:pPr>
        <w:spacing w:line="540" w:lineRule="exact"/>
        <w:ind w:firstLineChars="200" w:firstLine="602"/>
        <w:rPr>
          <w:rFonts w:ascii="仿宋_GB2312" w:eastAsia="仿宋_GB2312" w:hAnsi="仿宋" w:cs="仿宋"/>
          <w:b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b/>
          <w:color w:val="000000"/>
          <w:sz w:val="30"/>
          <w:szCs w:val="30"/>
        </w:rPr>
        <w:t>3</w:t>
      </w:r>
      <w:r w:rsidRPr="00971ADF">
        <w:rPr>
          <w:rFonts w:ascii="仿宋_GB2312" w:eastAsia="仿宋_GB2312" w:hAnsi="仿宋" w:cs="仿宋"/>
          <w:b/>
          <w:color w:val="000000"/>
          <w:sz w:val="30"/>
          <w:szCs w:val="30"/>
        </w:rPr>
        <w:t>.</w:t>
      </w:r>
      <w:r w:rsidRPr="00971ADF">
        <w:rPr>
          <w:rFonts w:ascii="仿宋_GB2312" w:eastAsia="仿宋_GB2312" w:hAnsi="仿宋" w:cs="仿宋" w:hint="eastAsia"/>
          <w:b/>
          <w:color w:val="000000"/>
          <w:sz w:val="30"/>
          <w:szCs w:val="30"/>
        </w:rPr>
        <w:t>提交要求</w:t>
      </w:r>
    </w:p>
    <w:p w14:paraId="0198881C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（1）参赛者于7月10日</w:t>
      </w:r>
      <w:r>
        <w:rPr>
          <w:rFonts w:ascii="仿宋_GB2312" w:eastAsia="仿宋_GB2312" w:hAnsi="仿宋" w:cs="仿宋" w:hint="eastAsia"/>
          <w:color w:val="000000"/>
          <w:sz w:val="30"/>
          <w:szCs w:val="30"/>
        </w:rPr>
        <w:t>（星期六）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前，登录中华经典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诵写讲大赛</w:t>
      </w:r>
      <w:proofErr w:type="gramEnd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网站（www.jingdiansxj.cn），准确填写姓名、组别、作品名称、指导教师姓名等获奖证书需采集的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信息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，完成作品上传。作品进入评审阶段后，相关信息不予更改。</w:t>
      </w:r>
    </w:p>
    <w:p w14:paraId="53AA5238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（2）手工篆刻类作品要求上传印章实物、印蜕及印屏照片，另附作品释文、设计理念说明，标注材质、规格及制作工艺。</w:t>
      </w:r>
    </w:p>
    <w:p w14:paraId="48210317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（3）机器篆刻类作品要求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上传印蜕</w:t>
      </w:r>
      <w:proofErr w:type="gramEnd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、边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款效果</w:t>
      </w:r>
      <w:proofErr w:type="gramEnd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图（电子稿或扫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lastRenderedPageBreak/>
        <w:t>描件），另附作品释文及设计理念说明。如已完成印章制作，须附实物及印蜕照片。</w:t>
      </w:r>
    </w:p>
    <w:p w14:paraId="35805901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（4）照片要求为JPEG格式，每张大小1M-5M，白色背景、无杂物，必须有印面，能体现作品整体、局部等效果。每件或每组作品的照片不超过5张。</w:t>
      </w:r>
    </w:p>
    <w:p w14:paraId="17E3586D" w14:textId="77777777" w:rsidR="0046351A" w:rsidRPr="00971ADF" w:rsidRDefault="0046351A" w:rsidP="0046351A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（5）参赛者务必保留作品实物，如入围全国评审，参赛者按照组委会办公室通知要求，于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8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月前将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入围的印章实物、印蜕及印屏寄送至指定地点（需要另附包装、说明，提供区、学校、姓名、参赛组别、作品内容、联系方式等信息）。</w:t>
      </w:r>
    </w:p>
    <w:p w14:paraId="07C41801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黑体" w:eastAsia="黑体" w:hAnsi="黑体" w:cs="黑体"/>
          <w:color w:val="000000"/>
          <w:sz w:val="30"/>
          <w:szCs w:val="30"/>
        </w:rPr>
      </w:pPr>
      <w:r w:rsidRPr="00971ADF">
        <w:rPr>
          <w:rFonts w:ascii="黑体" w:eastAsia="黑体" w:hAnsi="黑体" w:cs="黑体" w:hint="eastAsia"/>
          <w:color w:val="000000"/>
          <w:sz w:val="30"/>
          <w:szCs w:val="30"/>
        </w:rPr>
        <w:t>四、奖项设置</w:t>
      </w:r>
    </w:p>
    <w:p w14:paraId="08D9A001" w14:textId="77777777" w:rsidR="0046351A" w:rsidRPr="00971ADF" w:rsidRDefault="0046351A" w:rsidP="0046351A">
      <w:pPr>
        <w:spacing w:line="540" w:lineRule="exact"/>
        <w:ind w:leftChars="71" w:left="149" w:firstLineChars="150" w:firstLine="45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/>
          <w:color w:val="000000"/>
          <w:sz w:val="30"/>
          <w:szCs w:val="30"/>
        </w:rPr>
        <w:t>上海赛区每个组别各评选出等第奖、优秀奖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和优秀指导奖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若干。</w:t>
      </w:r>
    </w:p>
    <w:p w14:paraId="1FDBFE56" w14:textId="77777777" w:rsidR="0046351A" w:rsidRPr="00971ADF" w:rsidRDefault="0046351A" w:rsidP="0046351A">
      <w:pPr>
        <w:adjustRightInd w:val="0"/>
        <w:snapToGrid w:val="0"/>
        <w:spacing w:line="540" w:lineRule="exact"/>
        <w:ind w:firstLineChars="200" w:firstLine="600"/>
        <w:rPr>
          <w:rFonts w:ascii="黑体" w:eastAsia="黑体" w:hAnsi="黑体" w:cs="黑体"/>
          <w:color w:val="000000"/>
          <w:sz w:val="30"/>
          <w:szCs w:val="30"/>
        </w:rPr>
      </w:pPr>
      <w:r w:rsidRPr="00971ADF">
        <w:rPr>
          <w:rFonts w:ascii="黑体" w:eastAsia="黑体" w:hAnsi="黑体" w:cs="黑体" w:hint="eastAsia"/>
          <w:color w:val="000000"/>
          <w:sz w:val="30"/>
          <w:szCs w:val="30"/>
        </w:rPr>
        <w:t>五、联系方式</w:t>
      </w:r>
    </w:p>
    <w:p w14:paraId="55B8F704" w14:textId="77777777" w:rsidR="0046351A" w:rsidRPr="00971ADF" w:rsidRDefault="0046351A" w:rsidP="0046351A">
      <w:pPr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上海教育报刊总社 周俊峰，</w:t>
      </w:r>
      <w:r>
        <w:rPr>
          <w:rFonts w:ascii="仿宋_GB2312" w:eastAsia="仿宋_GB2312" w:hAnsi="仿宋" w:cs="仿宋" w:hint="eastAsia"/>
          <w:color w:val="000000"/>
          <w:sz w:val="30"/>
          <w:szCs w:val="30"/>
        </w:rPr>
        <w:t>联系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电话：33395098</w:t>
      </w:r>
    </w:p>
    <w:p w14:paraId="33E94320" w14:textId="77777777" w:rsidR="0046351A" w:rsidRPr="00971ADF" w:rsidRDefault="0046351A" w:rsidP="0046351A">
      <w:pPr>
        <w:spacing w:line="540" w:lineRule="exact"/>
        <w:ind w:firstLine="64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邮箱：shyjzg@163.com</w:t>
      </w:r>
    </w:p>
    <w:p w14:paraId="16C0E0F8" w14:textId="77777777" w:rsidR="0046351A" w:rsidRPr="00971ADF" w:rsidRDefault="0046351A" w:rsidP="0046351A">
      <w:pPr>
        <w:spacing w:line="540" w:lineRule="exact"/>
        <w:ind w:firstLine="64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地址：上海市中山南二路151号1210办公室</w:t>
      </w:r>
    </w:p>
    <w:p w14:paraId="0083425E" w14:textId="77777777" w:rsidR="0046351A" w:rsidRPr="00971ADF" w:rsidRDefault="0046351A" w:rsidP="0046351A">
      <w:pPr>
        <w:spacing w:line="540" w:lineRule="exact"/>
        <w:ind w:firstLine="64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邮编：200032</w:t>
      </w:r>
    </w:p>
    <w:p w14:paraId="4695D36F" w14:textId="77777777" w:rsidR="0046351A" w:rsidRPr="00971ADF" w:rsidRDefault="0046351A" w:rsidP="0046351A">
      <w:pPr>
        <w:spacing w:line="540" w:lineRule="exact"/>
        <w:rPr>
          <w:rFonts w:ascii="仿宋_GB2312" w:eastAsia="仿宋_GB2312" w:hAnsi="仿宋" w:cs="仿宋"/>
          <w:color w:val="000000"/>
          <w:sz w:val="30"/>
          <w:szCs w:val="30"/>
        </w:rPr>
      </w:pPr>
    </w:p>
    <w:p w14:paraId="7CDD2782" w14:textId="77777777" w:rsidR="0046351A" w:rsidRPr="00971ADF" w:rsidRDefault="0046351A" w:rsidP="0046351A">
      <w:pPr>
        <w:spacing w:line="540" w:lineRule="exact"/>
        <w:ind w:firstLineChars="200" w:firstLine="600"/>
        <w:rPr>
          <w:rFonts w:ascii="黑体" w:eastAsia="黑体"/>
          <w:color w:val="000000"/>
          <w:sz w:val="32"/>
        </w:rPr>
        <w:sectPr w:rsidR="0046351A" w:rsidRPr="00971ADF" w:rsidSect="00B01B17">
          <w:pgSz w:w="11906" w:h="16838" w:code="9"/>
          <w:pgMar w:top="2098" w:right="1508" w:bottom="2098" w:left="1520" w:header="851" w:footer="907" w:gutter="57"/>
          <w:pgNumType w:fmt="numberInDash"/>
          <w:cols w:space="425"/>
          <w:docGrid w:type="lines" w:linePitch="312"/>
        </w:sectPr>
      </w:pPr>
      <w:r w:rsidRPr="00971ADF">
        <w:rPr>
          <w:rFonts w:ascii="仿宋_GB2312" w:eastAsia="仿宋_GB2312" w:cs="仿宋_GB2312" w:hint="eastAsia"/>
          <w:color w:val="000000"/>
          <w:sz w:val="30"/>
          <w:szCs w:val="30"/>
        </w:rPr>
        <w:t>附件：“印记中国”师生篆刻大赛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网上填报注意事项</w:t>
      </w:r>
    </w:p>
    <w:p w14:paraId="4B4197E4" w14:textId="77777777" w:rsidR="0046351A" w:rsidRDefault="0046351A" w:rsidP="0046351A">
      <w:pPr>
        <w:adjustRightInd w:val="0"/>
        <w:snapToGrid w:val="0"/>
        <w:spacing w:afterLines="50" w:after="156" w:line="460" w:lineRule="exact"/>
        <w:rPr>
          <w:rFonts w:ascii="黑体" w:eastAsia="黑体"/>
          <w:color w:val="000000"/>
          <w:sz w:val="32"/>
          <w:szCs w:val="28"/>
        </w:rPr>
      </w:pPr>
      <w:r w:rsidRPr="00971ADF">
        <w:rPr>
          <w:rFonts w:ascii="黑体" w:eastAsia="黑体" w:hint="eastAsia"/>
          <w:color w:val="000000"/>
          <w:sz w:val="32"/>
          <w:szCs w:val="28"/>
        </w:rPr>
        <w:lastRenderedPageBreak/>
        <w:t>附件</w:t>
      </w:r>
    </w:p>
    <w:p w14:paraId="2E6CF4CC" w14:textId="77777777" w:rsidR="0046351A" w:rsidRPr="00971ADF" w:rsidRDefault="0046351A" w:rsidP="0046351A">
      <w:pPr>
        <w:adjustRightInd w:val="0"/>
        <w:snapToGrid w:val="0"/>
        <w:spacing w:afterLines="50" w:after="156" w:line="460" w:lineRule="exact"/>
        <w:rPr>
          <w:rFonts w:ascii="黑体" w:eastAsia="黑体" w:hAnsi="黑体" w:cs="仿宋_GB2312"/>
          <w:color w:val="000000"/>
          <w:sz w:val="32"/>
          <w:szCs w:val="28"/>
        </w:rPr>
      </w:pPr>
    </w:p>
    <w:p w14:paraId="24F81053" w14:textId="77777777" w:rsidR="0046351A" w:rsidRPr="00C53CA9" w:rsidRDefault="0046351A" w:rsidP="0046351A">
      <w:pPr>
        <w:adjustRightInd w:val="0"/>
        <w:snapToGrid w:val="0"/>
        <w:spacing w:afterLines="50" w:after="156" w:line="460" w:lineRule="exact"/>
        <w:jc w:val="center"/>
        <w:rPr>
          <w:rFonts w:ascii="方正小标宋简体" w:eastAsia="方正小标宋简体" w:hAnsi="华文中宋"/>
          <w:color w:val="000000"/>
          <w:sz w:val="38"/>
          <w:szCs w:val="38"/>
        </w:rPr>
      </w:pPr>
      <w:r w:rsidRPr="00C53CA9">
        <w:rPr>
          <w:rFonts w:ascii="方正小标宋简体" w:eastAsia="方正小标宋简体" w:hAnsi="华文中宋" w:hint="eastAsia"/>
          <w:color w:val="000000"/>
          <w:sz w:val="38"/>
          <w:szCs w:val="38"/>
        </w:rPr>
        <w:t>“印记中国”师生篆刻大赛网上填报注意事项</w:t>
      </w:r>
    </w:p>
    <w:p w14:paraId="5B970E4D" w14:textId="77777777" w:rsidR="0046351A" w:rsidRPr="00971ADF" w:rsidRDefault="0046351A" w:rsidP="0046351A">
      <w:pPr>
        <w:spacing w:line="540" w:lineRule="exact"/>
        <w:ind w:firstLineChars="200" w:firstLine="600"/>
        <w:rPr>
          <w:rFonts w:ascii="仿宋_GB2312" w:eastAsia="仿宋_GB2312" w:cs="仿宋_GB2312"/>
          <w:color w:val="000000"/>
          <w:sz w:val="30"/>
          <w:szCs w:val="30"/>
        </w:rPr>
      </w:pPr>
      <w:r w:rsidRPr="00971ADF">
        <w:rPr>
          <w:rFonts w:ascii="仿宋_GB2312" w:eastAsia="仿宋_GB2312" w:cs="仿宋_GB2312" w:hint="eastAsia"/>
          <w:color w:val="000000"/>
          <w:sz w:val="30"/>
          <w:szCs w:val="30"/>
        </w:rPr>
        <w:t>1.选手姓名：留学生及外籍教师填写姓名时，以“母语名字（中文名字，国籍）”的形式填写，例：例：Hans (汉斯，德国)。</w:t>
      </w:r>
    </w:p>
    <w:p w14:paraId="4D0C8B1F" w14:textId="77777777" w:rsidR="0046351A" w:rsidRPr="00971ADF" w:rsidRDefault="0046351A" w:rsidP="0046351A">
      <w:pPr>
        <w:spacing w:line="540" w:lineRule="exact"/>
        <w:ind w:firstLineChars="200" w:firstLine="600"/>
        <w:rPr>
          <w:rFonts w:ascii="仿宋_GB2312" w:eastAsia="仿宋_GB2312" w:cs="仿宋_GB2312"/>
          <w:color w:val="000000"/>
          <w:sz w:val="30"/>
          <w:szCs w:val="30"/>
        </w:rPr>
      </w:pPr>
      <w:r w:rsidRPr="00971ADF">
        <w:rPr>
          <w:rFonts w:ascii="仿宋_GB2312" w:eastAsia="仿宋_GB2312" w:cs="仿宋_GB2312" w:hint="eastAsia"/>
          <w:color w:val="000000"/>
          <w:sz w:val="30"/>
          <w:szCs w:val="30"/>
        </w:rPr>
        <w:t>2.单位/学校：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请填写单位/学校标准全称。</w:t>
      </w:r>
    </w:p>
    <w:p w14:paraId="7541F45B" w14:textId="77777777" w:rsidR="0046351A" w:rsidRPr="00971ADF" w:rsidRDefault="0046351A" w:rsidP="0046351A">
      <w:pPr>
        <w:spacing w:line="540" w:lineRule="exact"/>
        <w:ind w:firstLineChars="200" w:firstLine="600"/>
        <w:rPr>
          <w:rFonts w:ascii="仿宋_GB2312" w:eastAsia="仿宋_GB2312" w:cs="仿宋_GB2312"/>
          <w:color w:val="000000"/>
          <w:sz w:val="30"/>
          <w:szCs w:val="30"/>
        </w:rPr>
      </w:pPr>
      <w:r w:rsidRPr="00971ADF">
        <w:rPr>
          <w:rFonts w:ascii="仿宋_GB2312" w:eastAsia="仿宋_GB2312" w:cs="仿宋_GB2312" w:hint="eastAsia"/>
          <w:color w:val="000000"/>
          <w:sz w:val="30"/>
          <w:szCs w:val="30"/>
        </w:rPr>
        <w:t>3.指导教师：限报1人，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并</w:t>
      </w:r>
      <w:r w:rsidRPr="00971ADF">
        <w:rPr>
          <w:rFonts w:ascii="仿宋_GB2312" w:eastAsia="仿宋_GB2312" w:cs="仿宋_GB2312" w:hint="eastAsia"/>
          <w:color w:val="000000"/>
          <w:sz w:val="30"/>
          <w:szCs w:val="30"/>
        </w:rPr>
        <w:t>备注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指导教师</w:t>
      </w:r>
      <w:r w:rsidRPr="00971ADF">
        <w:rPr>
          <w:rFonts w:ascii="仿宋_GB2312" w:eastAsia="仿宋_GB2312" w:cs="仿宋_GB2312" w:hint="eastAsia"/>
          <w:color w:val="000000"/>
          <w:sz w:val="30"/>
          <w:szCs w:val="30"/>
        </w:rPr>
        <w:t>所在单位。</w:t>
      </w:r>
    </w:p>
    <w:p w14:paraId="7E484DED" w14:textId="77777777" w:rsidR="0046351A" w:rsidRPr="00971ADF" w:rsidRDefault="0046351A" w:rsidP="0046351A">
      <w:pPr>
        <w:spacing w:line="540" w:lineRule="exact"/>
        <w:ind w:firstLineChars="200" w:firstLine="600"/>
        <w:rPr>
          <w:color w:val="00000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4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.</w:t>
      </w:r>
      <w:r w:rsidRPr="00971ADF">
        <w:rPr>
          <w:rFonts w:ascii="仿宋_GB2312" w:eastAsia="仿宋_GB2312" w:cs="仿宋_GB2312" w:hint="eastAsia"/>
          <w:color w:val="000000"/>
          <w:sz w:val="30"/>
          <w:szCs w:val="30"/>
        </w:rPr>
        <w:t>参赛者联系电话，须填写参赛者在中华经典</w:t>
      </w:r>
      <w:proofErr w:type="gramStart"/>
      <w:r w:rsidRPr="00971ADF">
        <w:rPr>
          <w:rFonts w:ascii="仿宋_GB2312" w:eastAsia="仿宋_GB2312" w:cs="仿宋_GB2312" w:hint="eastAsia"/>
          <w:color w:val="000000"/>
          <w:sz w:val="30"/>
          <w:szCs w:val="30"/>
        </w:rPr>
        <w:t>诵写讲大赛</w:t>
      </w:r>
      <w:proofErr w:type="gramEnd"/>
      <w:r w:rsidRPr="00971ADF">
        <w:rPr>
          <w:rFonts w:ascii="仿宋_GB2312" w:eastAsia="仿宋_GB2312" w:cs="仿宋_GB2312" w:hint="eastAsia"/>
          <w:color w:val="000000"/>
          <w:sz w:val="30"/>
          <w:szCs w:val="30"/>
        </w:rPr>
        <w:t>网站报名注册的手机号码，该号码亦为参赛者登录账号。</w:t>
      </w:r>
    </w:p>
    <w:p w14:paraId="3A28252D" w14:textId="77777777" w:rsidR="006F2A12" w:rsidRPr="0046351A" w:rsidRDefault="006F2A12"/>
    <w:sectPr w:rsidR="006F2A12" w:rsidRPr="004635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1A"/>
    <w:rsid w:val="0046351A"/>
    <w:rsid w:val="006F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E5478"/>
  <w15:chartTrackingRefBased/>
  <w15:docId w15:val="{5EB58094-0011-4DF8-B474-07BADDBF3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35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周文菁</dc:creator>
  <cp:keywords/>
  <dc:description/>
  <cp:lastModifiedBy>周文菁</cp:lastModifiedBy>
  <cp:revision>1</cp:revision>
  <dcterms:created xsi:type="dcterms:W3CDTF">2021-04-25T07:05:00Z</dcterms:created>
  <dcterms:modified xsi:type="dcterms:W3CDTF">2021-04-25T07:05:00Z</dcterms:modified>
</cp:coreProperties>
</file>